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Angenend</w:t>
      </w:r>
    </w:p>
    <w:p>
      <w:r>
        <w:rPr>
          <w:color w:val="64748B"/>
          <w:sz w:val="20"/>
        </w:rPr>
        <w:t xml:space="preserve">stefan@angenend.com | https://vutuv.de/stefan_angenend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