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Bernitzki</w:t>
      </w:r>
    </w:p>
    <w:p>
      <w:r>
        <w:rPr>
          <w:color w:val="64748B"/>
          <w:sz w:val="20"/>
        </w:rPr>
        <w:t xml:space="preserve">https://vutuv.de/stefan_bernitzk</w:t>
      </w:r>
    </w:p>
    <w:p>
      <w:pPr>
        <w:pStyle w:val="Heading1"/>
      </w:pPr>
      <w:r>
        <w:t xml:space="preserve">Tags</w:t>
      </w:r>
    </w:p>
    <w:p>
      <w:r>
        <w:t xml:space="preserve">Intensivmedizin | Kinderkardiologie | Neonatologie | Pädiatrie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