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Degen</w:t>
      </w:r>
    </w:p>
    <w:p>
      <w:r>
        <w:rPr>
          <w:color w:val="64748B"/>
          <w:sz w:val="20"/>
        </w:rPr>
        <w:t xml:space="preserve">https://vutuv.de/stefan_degen</w:t>
      </w:r>
    </w:p>
    <w:p>
      <w:r>
        <w:rPr>
          <w:color w:val="64748B"/>
          <w:sz w:val="20"/>
        </w:rPr>
        <w:t xml:space="preserve">Date of birth: 13.09.1981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Gemeinderat, Einwohnergemeinde Gelterkinden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Mitglied der Gemeindeexekutive in einer Gemeinde mit 6,000 Einwohner</w:t>
      </w:r>
    </w:p>
    <w:p>
      <w:pPr>
        <w:spacing w:after="20"/>
      </w:pPr>
      <w:r>
        <w:rPr>
          <w:b/>
        </w:rPr>
        <w:t xml:space="preserve">Kaufmännischer Leiter, SCS Storeconcept AG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Prozessverantwortung für Auftragsabwicklung, Einkauf, Logistik und Kostenrechnen</w:t>
      </w:r>
    </w:p>
    <w:p>
      <w:pPr>
        <w:pStyle w:val="Heading1"/>
      </w:pPr>
      <w:r>
        <w:t xml:space="preserve">Tags</w:t>
      </w:r>
    </w:p>
    <w:p>
      <w:r>
        <w:t xml:space="preserve">controlling | ifrs | kostenrechnen | rechnungslegung | prozessdenken | shopfitting | swiss gaap fer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http://facebook.com/stefan.degen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