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Fuhrmann</w:t>
      </w:r>
    </w:p>
    <w:p>
      <w:r>
        <w:rPr>
          <w:color w:val="64748B"/>
          <w:sz w:val="20"/>
        </w:rPr>
        <w:t xml:space="preserve">stefan.fuhrmann@no-panic-systems.de | https://vutuv.de/stefan_fuhrmann</w:t>
      </w:r>
    </w:p>
    <w:p>
      <w:pPr>
        <w:pStyle w:val="Heading1"/>
      </w:pPr>
      <w:r>
        <w:t xml:space="preserve">Tags</w:t>
      </w:r>
    </w:p>
    <w:p>
      <w:r>
        <w:t xml:space="preserve">hosting | linux | linux administration | open source | security | systemadministration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