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M. Hessenauer</w:t>
      </w:r>
    </w:p>
    <w:p>
      <w:r>
        <w:rPr>
          <w:color w:val="64748B"/>
          <w:sz w:val="20"/>
        </w:rPr>
        <w:t xml:space="preserve">https://vutuv.de/stefan_m_hessen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