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Rother-Stübs</w:t>
      </w:r>
    </w:p>
    <w:p>
      <w:r>
        <w:rPr>
          <w:color w:val="64748B"/>
          <w:sz w:val="20"/>
        </w:rPr>
        <w:t xml:space="preserve">https://vutuv.de/stefan_rother_s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Developer, „Dating Cafe“ Online GmbH</w:t>
      </w:r>
    </w:p>
    <w:p>
      <w:r>
        <w:rPr>
          <w:color w:val="64748B"/>
          <w:sz w:val="20"/>
        </w:rPr>
        <w:t xml:space="preserve">8/2010 - Present</w:t>
      </w:r>
    </w:p>
    <w:p>
      <w:r>
        <w:t xml:space="preserve">Full Stack Development with Grails</w:t>
      </w:r>
    </w:p>
    <w:p>
      <w:pPr>
        <w:pStyle w:val="Heading1"/>
      </w:pPr>
      <w:r>
        <w:t xml:space="preserve">Tags</w:t>
      </w:r>
    </w:p>
    <w:p>
      <w:r>
        <w:t xml:space="preserve">clean code development | grails | groovy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