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Steffen Ludwig</w:t>
      </w:r>
    </w:p>
    <w:p>
      <w:r>
        <w:rPr>
          <w:color w:val="64748B"/>
          <w:sz w:val="20"/>
        </w:rPr>
        <w:t xml:space="preserve">https://vutuv.de/steffen_ludwig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Teamleiter Community Support, F&amp;P GmbH</w:t>
      </w:r>
    </w:p>
    <w:p>
      <w:r>
        <w:rPr>
          <w:color w:val="64748B"/>
          <w:sz w:val="20"/>
        </w:rPr>
        <w:t xml:space="preserve">1/2013 - Present</w:t>
      </w:r>
    </w:p>
    <w:p>
      <w:pPr>
        <w:spacing w:after="20"/>
      </w:pPr>
      <w:r>
        <w:rPr>
          <w:b/>
        </w:rPr>
        <w:t xml:space="preserve">Mitarbeiter Community Support, F&amp;P GmbH</w:t>
      </w:r>
    </w:p>
    <w:p>
      <w:r>
        <w:rPr>
          <w:color w:val="64748B"/>
          <w:sz w:val="20"/>
        </w:rPr>
        <w:t xml:space="preserve">3/2009 - 12/2012</w:t>
      </w:r>
    </w:p>
    <w:p>
      <w:pPr>
        <w:spacing w:after="20"/>
      </w:pPr>
      <w:r>
        <w:rPr>
          <w:b/>
        </w:rPr>
        <w:t xml:space="preserve">Praktikum, Landesvereinigung Kulturelle Jugendbildung Berlin e.V.</w:t>
      </w:r>
    </w:p>
    <w:p>
      <w:r>
        <w:rPr>
          <w:color w:val="64748B"/>
          <w:sz w:val="20"/>
        </w:rPr>
        <w:t xml:space="preserve">4/2008 - 7/2008</w:t>
      </w:r>
    </w:p>
    <w:p>
      <w:pPr>
        <w:spacing w:after="20"/>
      </w:pPr>
      <w:r>
        <w:rPr>
          <w:b/>
        </w:rPr>
        <w:t xml:space="preserve">Praktikum, Kinder- und Jugendtheaterzentrum Berlin</w:t>
      </w:r>
    </w:p>
    <w:p>
      <w:r>
        <w:rPr>
          <w:color w:val="64748B"/>
          <w:sz w:val="20"/>
        </w:rPr>
        <w:t xml:space="preserve">9/2007 - 2/2008</w:t>
      </w:r>
    </w:p>
    <w:p>
      <w:pPr>
        <w:spacing w:after="20"/>
      </w:pPr>
      <w:r>
        <w:rPr>
          <w:b/>
        </w:rPr>
        <w:t xml:space="preserve">Studium Diplom Soziologie, Universität Bielefeld</w:t>
      </w:r>
    </w:p>
    <w:p>
      <w:r>
        <w:rPr>
          <w:color w:val="64748B"/>
          <w:sz w:val="20"/>
        </w:rPr>
        <w:t xml:space="preserve">10/2002 - 3/2007</w:t>
      </w:r>
    </w:p>
    <w:p>
      <w:pPr>
        <w:spacing w:after="20"/>
      </w:pPr>
      <w:r>
        <w:rPr>
          <w:b/>
        </w:rPr>
        <w:t xml:space="preserve">Kaufmännischer Grundkurs, Studiengemeinschaft Darmstadt</w:t>
      </w:r>
    </w:p>
    <w:p>
      <w:r>
        <w:rPr>
          <w:color w:val="64748B"/>
          <w:sz w:val="20"/>
        </w:rPr>
        <w:t xml:space="preserve">1/2005 - 3/2006</w:t>
      </w:r>
    </w:p>
    <w:p>
      <w:pPr>
        <w:spacing w:after="20"/>
      </w:pPr>
      <w:r>
        <w:rPr>
          <w:b/>
        </w:rPr>
        <w:t xml:space="preserve">Praktikum, Gesellschaft für Medienpädagogik und Kommunikationskultur</w:t>
      </w:r>
    </w:p>
    <w:p>
      <w:r>
        <w:rPr>
          <w:color w:val="64748B"/>
          <w:sz w:val="20"/>
        </w:rPr>
        <w:t xml:space="preserve">4/2005 - 7/2005</w:t>
      </w:r>
    </w:p>
    <w:p>
      <w:pPr>
        <w:spacing w:after="20"/>
      </w:pPr>
      <w:r>
        <w:rPr>
          <w:b/>
        </w:rPr>
        <w:t xml:space="preserve">M.A. Soziologie und Geschichte, Universität Rostock</w:t>
      </w:r>
    </w:p>
    <w:p>
      <w:r>
        <w:rPr>
          <w:color w:val="64748B"/>
          <w:sz w:val="20"/>
        </w:rPr>
        <w:t xml:space="preserve">10/2000 - 9/2002</w:t>
      </w:r>
    </w:p>
    <w:p>
      <w:pPr>
        <w:pStyle w:val="Heading1"/>
      </w:pPr>
      <w:r>
        <w:t xml:space="preserve">Tags</w:t>
      </w:r>
    </w:p>
    <w:p>
      <w:r>
        <w:t xml:space="preserve">datenschutz | digitale kommunikation | dokumentation | Einsatzplanung | medien | organisation | Personalverantwortung | projektleitung | Sozialwissenschaften | support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