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Koß</w:t>
      </w:r>
    </w:p>
    <w:p>
      <w:r>
        <w:rPr>
          <w:color w:val="64748B"/>
          <w:sz w:val="20"/>
        </w:rPr>
        <w:t xml:space="preserve">skoss@gmx.de | https://vutuv.de/stephan_koss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social media | bank | projektmanagement</w:t>
      </w:r>
    </w:p>
    <w:p>
      <w:pPr>
        <w:pStyle w:val="Heading1"/>
      </w:pPr>
      <w:r>
        <w:t xml:space="preserve">Links</w:t>
      </w:r>
    </w:p>
    <w:p>
      <w:r>
        <w:t xml:space="preserve">https://linkedinsiders.wordpress.com/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