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stuart tweedy</w:t>
      </w:r>
    </w:p>
    <w:p>
      <w:r>
        <w:rPr>
          <w:color w:val="64748B"/>
          <w:sz w:val="20"/>
        </w:rPr>
        <w:t xml:space="preserve">stutweedy@me.com | https://vutuv.de/stuart_tweedy</w:t>
      </w:r>
    </w:p>
    <w:p>
      <w:pPr>
        <w:pStyle w:val="Heading1"/>
      </w:pPr>
      <w:r>
        <w:t xml:space="preserve">Tags</w:t>
      </w:r>
    </w:p>
    <w:p>
      <w:r>
        <w:t xml:space="preserve">Watson | AI | HCM | Talent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