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Takondwa Magombo</w:t>
      </w:r>
    </w:p>
    <w:p>
      <w:r>
        <w:rPr>
          <w:color w:val="64748B"/>
          <w:sz w:val="20"/>
        </w:rPr>
        <w:t xml:space="preserve">takondwamagomb@gmail.com | +265996837840 | https://vutuv.de/takond_3531624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Photographer , Fresh Touch Multimedia Consultancy</w:t>
      </w:r>
    </w:p>
    <w:p>
      <w:r>
        <w:rPr>
          <w:color w:val="64748B"/>
          <w:sz w:val="20"/>
        </w:rPr>
        <w:t xml:space="preserve">2/2019 - Present</w:t>
      </w:r>
    </w:p>
    <w:p>
      <w:pPr>
        <w:pStyle w:val="Heading1"/>
      </w:pPr>
      <w:r>
        <w:t xml:space="preserve">Tags</w:t>
      </w:r>
    </w:p>
    <w:p>
      <w:r>
        <w:t xml:space="preserve">Technician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