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Kluge</w:t>
      </w:r>
    </w:p>
    <w:p>
      <w:r>
        <w:rPr>
          <w:color w:val="64748B"/>
          <w:sz w:val="20"/>
        </w:rPr>
        <w:t xml:space="preserve">bemer@gehneuewege.de | https://vutuv.de/thomas_kluge</w:t>
      </w:r>
    </w:p>
    <w:p>
      <w:pPr>
        <w:pStyle w:val="Heading1"/>
      </w:pPr>
      <w:r>
        <w:t xml:space="preserve">Tags</w:t>
      </w:r>
    </w:p>
    <w:p>
      <w:r>
        <w:t xml:space="preserve">bemer-beratung | cqm | orthomolekularberatung | zuhören</w:t>
      </w:r>
    </w:p>
    <w:p>
      <w:pPr>
        <w:pStyle w:val="Heading1"/>
      </w:pPr>
      <w:r>
        <w:t xml:space="preserve">Links</w:t>
      </w:r>
    </w:p>
    <w:p>
      <w:r>
        <w:t xml:space="preserve">Gesundheit auf einzigartige Weise fördern: https://kluge.bemergroup.com</w:t>
      </w:r>
    </w:p>
    <w:p>
      <w:r>
        <w:t xml:space="preserve">Unterstützung auf dem Weg durch die Turbulenzen des Lebens: http://www.gehneuewege.de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