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´Diplom Geologe Thomas Struller</w:t>
      </w:r>
    </w:p>
    <w:p>
      <w:r>
        <w:rPr>
          <w:color w:val="64748B"/>
          <w:sz w:val="20"/>
        </w:rPr>
        <w:t xml:space="preserve">thomas.struller@lga-geo.de | +49 170 3320494 | https://vutuv.de/thomas_struller</w:t>
      </w:r>
    </w:p>
    <w:p>
      <w:r>
        <w:rPr>
          <w:color w:val="64748B"/>
          <w:sz w:val="20"/>
        </w:rPr>
        <w:t xml:space="preserve">Christian-Hessel-Straße 1, 90427 Nürnberg, Germany</w:t>
      </w:r>
    </w:p>
    <w:p>
      <w:r>
        <w:rPr>
          <w:color w:val="64748B"/>
          <w:sz w:val="20"/>
        </w:rPr>
        <w:t xml:space="preserve">Date of birth: 17.02.1965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Projektmanager, LGA Institut für Umweltgeologie und Altlasten GmbH</w:t>
      </w:r>
    </w:p>
    <w:p>
      <w:r>
        <w:rPr>
          <w:color w:val="64748B"/>
          <w:sz w:val="20"/>
        </w:rPr>
        <w:t xml:space="preserve">7/2015 - Present</w:t>
      </w:r>
    </w:p>
    <w:p>
      <w:r>
        <w:t xml:space="preserve">Deponieplanung, Deponieüberwachung, Bauleitung, Kostenanalysen, Bewertung von Rückstellungen, Ausschreibungen, Vergabe, Bodenschutz, Bohrungen, Geothermie, Abfallrecht, Abfallbewertung, Schulungen für Entsorgungsfachbetriebe und Deponie Mitarbeiter, PN 98; Geografische Informationssysteme, GIS, GeoDin, Projektplanung, Projektleitung, Refernt bei TÜV Fortbildungsakademie für die Themen Deponien und Probenahme LAGA PN98; Lehrbeauftragter an der Georg-Simon-Ohm Hochschule in Nürnberg;</w:t>
      </w:r>
    </w:p>
    <w:p>
      <w:pPr>
        <w:spacing w:after="20"/>
      </w:pPr>
      <w:r>
        <w:rPr>
          <w:b/>
        </w:rPr>
        <w:t xml:space="preserve">Teamleiter, Office Manager, URS Deutschland GmbH</w:t>
      </w:r>
    </w:p>
    <w:p>
      <w:r>
        <w:rPr>
          <w:color w:val="64748B"/>
          <w:sz w:val="20"/>
        </w:rPr>
        <w:t xml:space="preserve">1/2014 - 6/2015</w:t>
      </w:r>
    </w:p>
    <w:p>
      <w:pPr>
        <w:spacing w:after="20"/>
      </w:pPr>
      <w:r>
        <w:rPr>
          <w:b/>
        </w:rPr>
        <w:t xml:space="preserve">Prokurist, LGA Institut für Umweltgeologie und Altlasten GmbH</w:t>
      </w:r>
    </w:p>
    <w:p>
      <w:r>
        <w:rPr>
          <w:color w:val="64748B"/>
          <w:sz w:val="20"/>
        </w:rPr>
        <w:t xml:space="preserve">1/2002 - 12/2013</w:t>
      </w:r>
    </w:p>
    <w:p>
      <w:pPr>
        <w:pStyle w:val="Heading1"/>
      </w:pPr>
      <w:r>
        <w:t xml:space="preserve">Volunteering &amp; hobbies</w:t>
      </w:r>
    </w:p>
    <w:p>
      <w:pPr>
        <w:spacing w:after="20"/>
      </w:pPr>
      <w:r>
        <w:rPr>
          <w:b/>
        </w:rPr>
        <w:t xml:space="preserve">Jugendleiter, DAV</w:t>
      </w:r>
    </w:p>
    <w:p>
      <w:r>
        <w:t xml:space="preserve">education · Ausbildung und Führen von Jugendlichen Klettern, Skitouren,  alpine Touren in den Alpen</w:t>
      </w:r>
    </w:p>
    <w:p>
      <w:pPr>
        <w:pStyle w:val="Heading1"/>
      </w:pPr>
      <w:r>
        <w:t xml:space="preserve">Education</w:t>
      </w:r>
    </w:p>
    <w:p>
      <w:pPr>
        <w:spacing w:after="20"/>
      </w:pPr>
      <w:r>
        <w:rPr>
          <w:b/>
        </w:rPr>
        <w:t xml:space="preserve">Akademischer Geoinformatiker, Universität Salzburg</w:t>
      </w:r>
    </w:p>
    <w:p>
      <w:r>
        <w:rPr>
          <w:color w:val="64748B"/>
          <w:sz w:val="20"/>
        </w:rPr>
        <w:t xml:space="preserve">2002 - 2003</w:t>
      </w:r>
    </w:p>
    <w:p>
      <w:pPr>
        <w:spacing w:after="20"/>
      </w:pPr>
      <w:r>
        <w:rPr>
          <w:b/>
        </w:rPr>
        <w:t xml:space="preserve">Diplom Geologe, Friedrich-Alexander-Universität Erlangen-Nürnberg</w:t>
      </w:r>
    </w:p>
    <w:p>
      <w:r>
        <w:rPr>
          <w:color w:val="64748B"/>
          <w:sz w:val="20"/>
        </w:rPr>
        <w:t xml:space="preserve">1984 - 1992</w:t>
      </w:r>
    </w:p>
    <w:p>
      <w:pPr>
        <w:pStyle w:val="Heading1"/>
      </w:pPr>
      <w:r>
        <w:t xml:space="preserve">Tags</w:t>
      </w:r>
    </w:p>
    <w:p>
      <w:r>
        <w:t xml:space="preserve">Altlasten | consulting | Deponien | Geoinformationssysteme (GIS) | geologie | grundwasser | Grundwassersanierung | hydrogeologie | Linux | macos | projektplanung | Sachverständiger nach BBodSchG §18, SG1 | sanierung | sanierungskosten | Verfüllungen</w:t>
      </w:r>
    </w:p>
    <w:p>
      <w:pPr>
        <w:pStyle w:val="Heading1"/>
      </w:pPr>
      <w:r>
        <w:t xml:space="preserve">Certificates &amp; licenses</w:t>
      </w:r>
    </w:p>
    <w:p>
      <w:r>
        <w:t xml:space="preserve">Sachverständiger Fremdüberwachung Gruben, Brüche und Tagebaue (Bayerisches Landesamt für Umwelt, 2024-01) | Privater Sachverständiger der Wasserwirtschaft (Bayerisches Landesamt für Umwelt LfU-Dienstort München, 2022-05) | Privater Sachverständiger der Wasserwirtschaft / Bauabnahme Grundwasserbenutzungsanlagen (LfU Bayern) | Sachverständiger nach § 18 BBodSchG; SG 1 flächenhafte Erkundung und historische Recherche;  SG2 Wirkungspfad Boden-Gewässer (Bayerisches Landesamt für Umwelt, 2017-11, expired 2022-10)</w:t>
      </w:r>
    </w:p>
    <w:p>
      <w:pPr>
        <w:pStyle w:val="Heading1"/>
      </w:pPr>
      <w:r>
        <w:t xml:space="preserve">Languages</w:t>
      </w:r>
    </w:p>
    <w:p>
      <w:r>
        <w:t xml:space="preserve">German (Native speaker) | English (C1 (Advanced)) | French (B1 (Intermediate))</w:t>
      </w:r>
    </w:p>
    <w:p>
      <w:pPr>
        <w:pStyle w:val="Heading1"/>
      </w:pPr>
      <w:r>
        <w:t xml:space="preserve">Links</w:t>
      </w:r>
    </w:p>
    <w:p>
      <w:r>
        <w:t xml:space="preserve">LGA Umweltgeologie: http://www.lga-geo.de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