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True</w:t>
      </w:r>
    </w:p>
    <w:p>
      <w:r>
        <w:rPr>
          <w:color w:val="64748B"/>
          <w:sz w:val="20"/>
        </w:rPr>
        <w:t xml:space="preserve">https://vutuv.de/thomas_true</w:t>
      </w:r>
    </w:p>
    <w:p>
      <w:r>
        <w:rPr>
          <w:color w:val="64748B"/>
          <w:sz w:val="20"/>
        </w:rPr>
        <w:t xml:space="preserve">Date of birth: 15.05.1965 | Gender: Male</w:t>
      </w:r>
    </w:p>
    <w:p>
      <w:pPr>
        <w:pStyle w:val="Heading1"/>
      </w:pPr>
      <w:r>
        <w:t xml:space="preserve">Tags</w:t>
      </w:r>
    </w:p>
    <w:p>
      <w:r>
        <w:t xml:space="preserve">sap basis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