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Willert</w:t>
      </w:r>
    </w:p>
    <w:p>
      <w:r>
        <w:rPr>
          <w:color w:val="64748B"/>
          <w:sz w:val="20"/>
        </w:rPr>
        <w:t xml:space="preserve">thorsten.willert@gmx.de | https://vutuv.de/thorsten_willer</w:t>
      </w:r>
    </w:p>
    <w:p>
      <w:pPr>
        <w:pStyle w:val="Heading1"/>
      </w:pPr>
      <w:r>
        <w:t xml:space="preserve">Links</w:t>
      </w:r>
    </w:p>
    <w:p>
      <w:r>
        <w:t xml:space="preserve">Homepage: http://www.thorsten-willert.de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