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Thrasyvoulos Tsiatsos</w:t>
      </w:r>
    </w:p>
    <w:p>
      <w:r>
        <w:rPr>
          <w:color w:val="64748B"/>
          <w:sz w:val="20"/>
        </w:rPr>
        <w:t xml:space="preserve">tsiatsos@csd.auth.gr | https://vutuv.de/thrasyvoulos_ts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elearning | gamification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