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Hans</w:t>
      </w:r>
    </w:p>
    <w:p>
      <w:r>
        <w:rPr>
          <w:color w:val="64748B"/>
          <w:sz w:val="20"/>
        </w:rPr>
        <w:t xml:space="preserve">freeriderhans@cryptolab.net | https://vutuv.de/tim_hans</w:t>
      </w:r>
    </w:p>
    <w:p>
      <w:pPr>
        <w:pStyle w:val="Heading1"/>
      </w:pPr>
      <w:r>
        <w:t xml:space="preserve">Tags</w:t>
      </w:r>
    </w:p>
    <w:p>
      <w:r>
        <w:t xml:space="preserve">it architektur | projektmanagement | softwareentwicklung | Teamührung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