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Tim Lück</w:t>
      </w:r>
    </w:p>
    <w:p>
      <w:r>
        <w:rPr>
          <w:color w:val="64748B"/>
          <w:sz w:val="20"/>
        </w:rPr>
        <w:t xml:space="preserve">hallo@timlueck.eu | https://vutuv.de/tim_lueck</w:t>
      </w:r>
    </w:p>
    <w:p>
      <w:r>
        <w:rPr>
          <w:color w:val="64748B"/>
          <w:sz w:val="20"/>
        </w:rPr>
        <w:t xml:space="preserve">Date of birth: 12.01.1976</w:t>
      </w:r>
    </w:p>
    <w:p>
      <w:pPr>
        <w:pStyle w:val="Heading1"/>
      </w:pPr>
      <w:r>
        <w:t xml:space="preserve">Tags</w:t>
      </w:r>
    </w:p>
    <w:p>
      <w:r>
        <w:t xml:space="preserve">WohnenFürAlle | bürgerbeteiligung | demokratie | digitalisierung | Europa | klimaschutz | OpenData | Transparenz | verkehrswende | volt | Zivilgesellschaft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