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Timo Gundacker</w:t>
      </w:r>
    </w:p>
    <w:p>
      <w:r>
        <w:rPr>
          <w:color w:val="64748B"/>
          <w:sz w:val="20"/>
        </w:rPr>
        <w:t xml:space="preserve">https://vutuv.de/timo_gundacker</w:t>
      </w:r>
    </w:p>
    <w:p>
      <w:pPr>
        <w:pStyle w:val="Heading1"/>
      </w:pPr>
      <w:r>
        <w:t xml:space="preserve">Tags</w:t>
      </w:r>
    </w:p>
    <w:p>
      <w:r>
        <w:t xml:space="preserve">administration | adobe cc | after effects | automatisierung | bash | css3 | dreamweaver | ftp | html5 | illustrator | indesign | javascript | jquery | lamp | Linux | macos | magento | mysql | netzwerk | node.js | nukestudio | nukex | photoshop | PHP | Python | server | sftp | ssh | unix | webdesign | web development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