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Timo Röver</w:t>
      </w:r>
    </w:p>
    <w:p>
      <w:r>
        <w:t xml:space="preserve">Leiter Arbeits- und Umweltschutz bei Rheinische Friedrich-Wilhelms-Universität Bonn Dipl.-Biologe Fachkraft für Arbeitssicherheit Zertifizierter Usability Engineer 50% des ASA-Sitzung-Podcasts</w:t>
      </w:r>
    </w:p>
    <w:p>
      <w:r>
        <w:rPr>
          <w:color w:val="64748B"/>
          <w:sz w:val="20"/>
        </w:rPr>
        <w:t xml:space="preserve">+49 1512 5325563 | https://vutuv.de/timo_roever</w:t>
      </w:r>
    </w:p>
    <w:p>
      <w:r>
        <w:rPr>
          <w:color w:val="64748B"/>
          <w:sz w:val="20"/>
        </w:rPr>
        <w:t xml:space="preserve">53117 Bonn, Germany</w:t>
      </w:r>
    </w:p>
    <w:p>
      <w:r>
        <w:rPr>
          <w:color w:val="64748B"/>
          <w:sz w:val="20"/>
        </w:rPr>
        <w:t xml:space="preserve">Date of birth: 23.09.1978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Leiter Arbeits- und Umweltschutz, Rheinische Friedrich-Wilhelms-Universität Bonn</w:t>
      </w:r>
    </w:p>
    <w:p>
      <w:r>
        <w:rPr>
          <w:color w:val="64748B"/>
          <w:sz w:val="20"/>
        </w:rPr>
        <w:t xml:space="preserve">10/2020 - Present</w:t>
      </w:r>
    </w:p>
    <w:p>
      <w:pPr>
        <w:spacing w:after="20"/>
      </w:pPr>
      <w:r>
        <w:rPr>
          <w:b/>
        </w:rPr>
        <w:t xml:space="preserve">Fachkraft für Arbeitssicherheit im Produktmanagement, BAD GmbH</w:t>
      </w:r>
    </w:p>
    <w:p>
      <w:r>
        <w:rPr>
          <w:color w:val="64748B"/>
          <w:sz w:val="20"/>
        </w:rPr>
        <w:t xml:space="preserve">1/2012 - 9/2020</w:t>
      </w:r>
    </w:p>
    <w:p>
      <w:r>
        <w:t xml:space="preserve">Produktmanager, Referent, Projektleiter, Koordinator</w:t>
      </w:r>
    </w:p>
    <w:p>
      <w:pPr>
        <w:spacing w:after="20"/>
      </w:pPr>
      <w:r>
        <w:rPr>
          <w:b/>
        </w:rPr>
        <w:t xml:space="preserve">Wissenschaftler, Rheinische Friedrich-Wilhelms-Universität Bonn</w:t>
      </w:r>
    </w:p>
    <w:p>
      <w:r>
        <w:rPr>
          <w:color w:val="64748B"/>
          <w:sz w:val="20"/>
        </w:rPr>
        <w:t xml:space="preserve">4/2004 - 12/2011</w:t>
      </w:r>
    </w:p>
    <w:p>
      <w:r>
        <w:t xml:space="preserve">Diplomand, Doktorand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Zertifizierter Usability Engineer, Fraunhofer-Institut für Angewandte Informationstechnik</w:t>
      </w:r>
    </w:p>
    <w:p>
      <w:r>
        <w:rPr>
          <w:color w:val="64748B"/>
          <w:sz w:val="20"/>
        </w:rPr>
        <w:t xml:space="preserve">2019 - 2019</w:t>
      </w:r>
    </w:p>
    <w:p>
      <w:pPr>
        <w:spacing w:after="20"/>
      </w:pPr>
      <w:r>
        <w:rPr>
          <w:b/>
        </w:rPr>
        <w:t xml:space="preserve">Qualifizierter IT-Risk-Manager, bitkom Akademie</w:t>
      </w:r>
    </w:p>
    <w:p>
      <w:r>
        <w:rPr>
          <w:color w:val="64748B"/>
          <w:sz w:val="20"/>
        </w:rPr>
        <w:t xml:space="preserve">2019 - 2019</w:t>
      </w:r>
    </w:p>
    <w:p>
      <w:pPr>
        <w:spacing w:after="20"/>
      </w:pPr>
      <w:r>
        <w:rPr>
          <w:b/>
        </w:rPr>
        <w:t xml:space="preserve">Fachkraft für Arbeitssicherheit, Concada GmbH</w:t>
      </w:r>
    </w:p>
    <w:p>
      <w:r>
        <w:rPr>
          <w:color w:val="64748B"/>
          <w:sz w:val="20"/>
        </w:rPr>
        <w:t xml:space="preserve">2016 - 2017</w:t>
      </w:r>
    </w:p>
    <w:p>
      <w:pPr>
        <w:spacing w:after="20"/>
      </w:pPr>
      <w:r>
        <w:rPr>
          <w:b/>
        </w:rPr>
        <w:t xml:space="preserve">Dr. rer. nat., Rheinische Friedrich-Wilhelms-Universität Bonn</w:t>
      </w:r>
    </w:p>
    <w:p>
      <w:r>
        <w:rPr>
          <w:color w:val="64748B"/>
          <w:sz w:val="20"/>
        </w:rPr>
        <w:t xml:space="preserve">2006 - 2012</w:t>
      </w:r>
    </w:p>
    <w:p>
      <w:pPr>
        <w:spacing w:after="20"/>
      </w:pPr>
      <w:r>
        <w:rPr>
          <w:b/>
        </w:rPr>
        <w:t xml:space="preserve">Dipl.-Biol., Rheinische Friedrich-Wilhelms-Universität Bonn</w:t>
      </w:r>
    </w:p>
    <w:p>
      <w:r>
        <w:rPr>
          <w:color w:val="64748B"/>
          <w:sz w:val="20"/>
        </w:rPr>
        <w:t xml:space="preserve">1999 - 2005</w:t>
      </w:r>
    </w:p>
    <w:p>
      <w:pPr>
        <w:pStyle w:val="Heading1"/>
      </w:pPr>
      <w:r>
        <w:t xml:space="preserve">Tags</w:t>
      </w:r>
    </w:p>
    <w:p>
      <w:r>
        <w:t xml:space="preserve">Arbeitsschutz | Arbeit 4.0 | Arbeitssicherheit | Biostoffe | Digitale Tools im Arbeitsschutz | Gebrauchstauglichkeit | Gefährdungsbeurteilung | Gefahrstoffe | Gefahrstoffmanagement | management | produktmanagement | projektmanagement | Seminarleitung | usability</w:t>
      </w:r>
    </w:p>
    <w:p>
      <w:pPr>
        <w:pStyle w:val="Heading1"/>
      </w:pPr>
      <w:r>
        <w:t xml:space="preserve">Profiles</w:t>
      </w:r>
    </w:p>
    <w:p>
      <w:r>
        <w:t xml:space="preserve">Mastodon: https://bonn.social/@ruesselfisch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