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Bretschneider</w:t>
      </w:r>
    </w:p>
    <w:p>
      <w:r>
        <w:rPr>
          <w:color w:val="64748B"/>
          <w:sz w:val="20"/>
        </w:rPr>
        <w:t xml:space="preserve">tobias.bretschneider@maths.ox.ac.uk | https://vutuv.de/tobias_bretschn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