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Endreß</w:t>
      </w:r>
    </w:p>
    <w:p>
      <w:r>
        <w:rPr>
          <w:color w:val="64748B"/>
          <w:sz w:val="20"/>
        </w:rPr>
        <w:t xml:space="preserve">https://vutuv.de/tobias_endress</w:t>
      </w:r>
    </w:p>
    <w:p>
      <w:pPr>
        <w:pStyle w:val="Heading1"/>
      </w:pPr>
      <w:r>
        <w:t xml:space="preserve">Tags</w:t>
      </w:r>
    </w:p>
    <w:p>
      <w:r>
        <w:t xml:space="preserve">segeln | teamwork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