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Korený</w:t>
      </w:r>
    </w:p>
    <w:p>
      <w:r>
        <w:rPr>
          <w:color w:val="64748B"/>
          <w:sz w:val="20"/>
        </w:rPr>
        <w:t xml:space="preserve">tom@tomkoreny.com | https://vutuv.de/tomkoreny</w:t>
      </w:r>
    </w:p>
    <w:p>
      <w:pPr>
        <w:pStyle w:val="Heading1"/>
      </w:pPr>
      <w:r>
        <w:t xml:space="preserve">Tags</w:t>
      </w:r>
    </w:p>
    <w:p>
      <w:r>
        <w:t xml:space="preserve">devops | kubernetes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