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Torsten Vogel</w:t>
      </w:r>
    </w:p>
    <w:p>
      <w:r>
        <w:rPr>
          <w:color w:val="64748B"/>
          <w:sz w:val="20"/>
        </w:rPr>
        <w:t xml:space="preserve">t.vogel@strategie-p.de | https://vutuv.de/torsten_vogel</w:t>
      </w:r>
    </w:p>
    <w:p>
      <w:r>
        <w:rPr>
          <w:color w:val="64748B"/>
          <w:sz w:val="20"/>
        </w:rPr>
        <w:t xml:space="preserve">Gender: Male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