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Udo Goetz</w:t>
      </w:r>
    </w:p>
    <w:p>
      <w:r>
        <w:rPr>
          <w:color w:val="64748B"/>
          <w:sz w:val="20"/>
        </w:rPr>
        <w:t xml:space="preserve">mail@goud.at | https://vutuv.de/udo_goetz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