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Popp</w:t>
      </w:r>
    </w:p>
    <w:p>
      <w:r>
        <w:t xml:space="preserve">Ingenieur am Speicherring (ESR) in der GSI in Darmstadt. </w:t>
      </w:r>
    </w:p>
    <w:p>
      <w:r>
        <w:rPr>
          <w:color w:val="64748B"/>
          <w:sz w:val="20"/>
        </w:rPr>
        <w:t xml:space="preserve">u.popp@gsi.de | https://vutuv.de/ulrich_popp</w:t>
      </w:r>
    </w:p>
    <w:p>
      <w:r>
        <w:rPr>
          <w:color w:val="64748B"/>
          <w:sz w:val="20"/>
        </w:rPr>
        <w:t xml:space="preserve">64291 Darmstadt, Germany</w:t>
      </w:r>
    </w:p>
    <w:p>
      <w:r>
        <w:rPr>
          <w:color w:val="64748B"/>
          <w:sz w:val="20"/>
        </w:rPr>
        <w:t xml:space="preserve">Date of birth: 06.04.1974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Ingenieur im ESR (Speicherring), GSI - Gesellschaft für Schwerionenforschung</w:t>
      </w:r>
    </w:p>
    <w:p>
      <w:r>
        <w:rPr>
          <w:color w:val="64748B"/>
          <w:sz w:val="20"/>
        </w:rPr>
        <w:t xml:space="preserve">5/2000 - Present</w:t>
      </w:r>
    </w:p>
    <w:p>
      <w:r>
        <w:t xml:space="preserve">Zuständig für das interne Gastarget, pneumatische Antriebe, seit 2017 auch für Sicherheit im ESR-Cave, seit 2024 sicherheitstechnisch Verantwortlicher (STV) des ESR-Cave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Diplom, Physikalische Technik , Westsächsische Hochschule Zwickau</w:t>
      </w:r>
    </w:p>
    <w:p>
      <w:r>
        <w:rPr>
          <w:color w:val="64748B"/>
          <w:sz w:val="20"/>
        </w:rPr>
        <w:t xml:space="preserve">10/1995 - 11/1999</w:t>
      </w:r>
    </w:p>
    <w:p>
      <w:r>
        <w:t xml:space="preserve">Studienrichtung: Umweltmeß- und Verfahrenstechnik</w:t>
      </w:r>
    </w:p>
    <w:p>
      <w:pPr>
        <w:spacing w:after="20"/>
      </w:pPr>
      <w:r>
        <w:rPr>
          <w:b/>
        </w:rPr>
        <w:t xml:space="preserve">Informatik, Universität Würzburg</w:t>
      </w:r>
    </w:p>
    <w:p>
      <w:r>
        <w:rPr>
          <w:color w:val="64748B"/>
          <w:sz w:val="20"/>
        </w:rPr>
        <w:t xml:space="preserve">10/1994 - 7/1995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Gymnasium Bad Kissingen </w:t>
      </w:r>
    </w:p>
    <w:p>
      <w:r>
        <w:rPr>
          <w:color w:val="64748B"/>
          <w:sz w:val="20"/>
        </w:rPr>
        <w:t xml:space="preserve">9/1992 - 7/1994</w:t>
      </w:r>
    </w:p>
    <w:p>
      <w:pPr>
        <w:spacing w:after="20"/>
      </w:pPr>
      <w:r>
        <w:rPr>
          <w:b/>
        </w:rPr>
        <w:t xml:space="preserve">Frobenius-Gymnasium Hammelburg</w:t>
      </w:r>
    </w:p>
    <w:p>
      <w:r>
        <w:rPr>
          <w:color w:val="64748B"/>
          <w:sz w:val="20"/>
        </w:rPr>
        <w:t xml:space="preserve">9/1985 - 8/1992</w:t>
      </w:r>
    </w:p>
    <w:p>
      <w:pPr>
        <w:pStyle w:val="Heading1"/>
      </w:pPr>
      <w:r>
        <w:t xml:space="preserve">Tags</w:t>
      </w:r>
    </w:p>
    <w:p>
      <w:r>
        <w:t xml:space="preserve">Linux | open source | Physikalische Technik | xmpp</w:t>
      </w:r>
    </w:p>
    <w:p>
      <w:pPr>
        <w:pStyle w:val="Heading1"/>
      </w:pPr>
      <w:r>
        <w:t xml:space="preserve">Languages</w:t>
      </w:r>
    </w:p>
    <w:p>
      <w:r>
        <w:t xml:space="preserve">English (A2 (Elementary)) | French (A1 (Beginner))</w:t>
      </w:r>
    </w:p>
    <w:p>
      <w:pPr>
        <w:pStyle w:val="Heading1"/>
      </w:pPr>
      <w:r>
        <w:t xml:space="preserve">Links</w:t>
      </w:r>
    </w:p>
    <w:p>
      <w:r>
        <w:t xml:space="preserve">https://uli.popps.org/about/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