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Ulrich Wiedemann</w:t>
      </w:r>
    </w:p>
    <w:p>
      <w:r>
        <w:rPr>
          <w:color w:val="64748B"/>
          <w:sz w:val="20"/>
        </w:rPr>
        <w:t xml:space="preserve">https://vutuv.de/ulrich_wiedeman</w:t>
      </w:r>
    </w:p>
    <w:p>
      <w:pPr>
        <w:pStyle w:val="Heading1"/>
      </w:pPr>
      <w:r>
        <w:t xml:space="preserve">Tags</w:t>
      </w:r>
    </w:p>
    <w:p>
      <w:r>
        <w:t xml:space="preserve">c#/.net | ios | macos | product owner | visual studio | xcode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