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Victor Mbashia</w:t>
      </w:r>
    </w:p>
    <w:p>
      <w:r>
        <w:t xml:space="preserve">Software engineer, 5 years in, with a track record of shipping systems clients actually rely on. I start from what the client needs, then obsess over what could break — because real trust is built in the failure paths, not the demo.</w:t>
      </w:r>
    </w:p>
    <w:p>
      <w:r>
        <w:rPr>
          <w:color w:val="64748B"/>
          <w:sz w:val="20"/>
        </w:rPr>
        <w:t xml:space="preserve">mbashiavictor@gmail.com | https://vutuv.de/victor_mbashia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Engineer, Virgil Africa</w:t>
      </w:r>
    </w:p>
    <w:p>
      <w:r>
        <w:t xml:space="preserve">I built high-throughput ticketing and payment systems at Virgil Africa using Elixir and RabbitMQ, designing concurrent, fault-tolerant services capable of handling large transaction volumes. I optimized asynchronous workflows, integrated external payment providers, and delivered reliable, scalable backend systems.</w:t>
      </w:r>
    </w:p>
    <w:p>
      <w:pPr>
        <w:pStyle w:val="Heading1"/>
      </w:pPr>
      <w:r>
        <w:t xml:space="preserve">Other activities</w:t>
      </w:r>
    </w:p>
    <w:p>
      <w:pPr>
        <w:spacing w:after="20"/>
      </w:pPr>
      <w:r>
        <w:rPr>
          <w:b/>
        </w:rPr>
        <w:t xml:space="preserve">Lead Engineer, Sema</w:t>
      </w:r>
    </w:p>
    <w:p>
      <w:r>
        <w:t xml:space="preserve">I led the development of Semawebapp, a digital mental health platform, from concept to pilot and production. I designed and built core features, scaled the platform, and continued delivering improvements based on user and business needs.</w:t>
      </w:r>
    </w:p>
    <w:p>
      <w:pPr>
        <w:pStyle w:val="Heading1"/>
      </w:pPr>
      <w:r>
        <w:t xml:space="preserve">Tags</w:t>
      </w:r>
    </w:p>
    <w:p>
      <w:r>
        <w:t xml:space="preserve">fashion | gym | software</w:t>
      </w:r>
    </w:p>
    <w:p>
      <w:pPr>
        <w:pStyle w:val="Heading1"/>
      </w:pPr>
      <w:r>
        <w:t xml:space="preserve">Languages</w:t>
      </w:r>
    </w:p>
    <w:p>
      <w:r>
        <w:t xml:space="preserve">English (C2 (Proficient)) | Swahili (C2 (Proficient))</w:t>
      </w:r>
    </w:p>
    <w:p>
      <w:pPr>
        <w:pStyle w:val="Heading1"/>
      </w:pPr>
      <w:r>
        <w:t xml:space="preserve">Links</w:t>
      </w:r>
    </w:p>
    <w:p>
      <w:r>
        <w:t xml:space="preserve">Linkedin: http://www.linkedin.com/in/victor-mbashia</w:t>
      </w:r>
    </w:p>
    <w:p>
      <w:r>
        <w:t xml:space="preserve">Github: https://github.com/mbashia</w:t>
      </w:r>
    </w:p>
    <w:p>
      <w:r>
        <w:t xml:space="preserve">Portfolio: https://www.victormbashia.com/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