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Viola Kässer </w:t>
      </w:r>
    </w:p>
    <w:p>
      <w:r>
        <w:t xml:space="preserve">Recruiter for MHP - A Porsche Company</w:t>
      </w:r>
    </w:p>
    <w:p>
      <w:r>
        <w:rPr>
          <w:color w:val="64748B"/>
          <w:sz w:val="20"/>
        </w:rPr>
        <w:t xml:space="preserve">https://vutuv.de/viola_kaesser</w:t>
      </w:r>
    </w:p>
    <w:p>
      <w:pPr>
        <w:pStyle w:val="Heading1"/>
      </w:pPr>
      <w:r>
        <w:t xml:space="preserve">Tags</w:t>
      </w:r>
    </w:p>
    <w:p>
      <w:r>
        <w:t xml:space="preserve">crm recruiting | hr | it recruiting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