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Vois Alexandrovich</w:t>
      </w:r>
    </w:p>
    <w:p>
      <w:r>
        <w:rPr>
          <w:color w:val="64748B"/>
          <w:sz w:val="20"/>
        </w:rPr>
        <w:t xml:space="preserve">qittssix@gmail.com | https://vutuv.de/vois_alexandrov</w:t>
      </w:r>
    </w:p>
    <w:p>
      <w:r>
        <w:rPr>
          <w:color w:val="64748B"/>
          <w:sz w:val="20"/>
        </w:rPr>
        <w:t xml:space="preserve">Gender: Female</w:t>
      </w:r>
    </w:p>
    <w:p>
      <w:pPr>
        <w:pStyle w:val="Heading1"/>
      </w:pPr>
      <w:r>
        <w:t xml:space="preserve">Profiles</w:t>
      </w:r>
    </w:p>
    <w:p>
      <w:r>
        <w:t xml:space="preserve">Facebook: http://facebook.com/Qbleeding.corpse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