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Volker Krieger</w:t>
      </w:r>
    </w:p>
    <w:p>
      <w:r>
        <w:rPr>
          <w:color w:val="64748B"/>
          <w:sz w:val="20"/>
        </w:rPr>
        <w:t xml:space="preserve">krieger@opfingen.de | +49 171 8138123 | https://vutuv.de/volker_krieger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change management | business developement | digitization | team player | technical expertise</w:t>
      </w:r>
    </w:p>
    <w:p>
      <w:pPr>
        <w:pStyle w:val="Heading1"/>
      </w:pPr>
      <w:r>
        <w:t xml:space="preserve">Links</w:t>
      </w:r>
    </w:p>
    <w:p>
      <w:r>
        <w:t xml:space="preserve">https://www.linkedin.com/in/volker-krieger-b3328115?trk=hp-identity-name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