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Walter Tobisch</w:t>
      </w:r>
    </w:p>
    <w:p>
      <w:r>
        <w:rPr>
          <w:color w:val="64748B"/>
          <w:sz w:val="20"/>
        </w:rPr>
        <w:t xml:space="preserve">wa.tobisch@bluewin.ch | +41 81 641 25 35 | https://vutuv.de/walter_tobisch</w:t>
      </w:r>
    </w:p>
    <w:p>
      <w:r>
        <w:rPr>
          <w:color w:val="64748B"/>
          <w:sz w:val="20"/>
        </w:rPr>
        <w:t xml:space="preserve">Ringelweg 13, 7015 Tamins,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führungskräfte-coaching | gesundheitscoaching | hsk-coaching | outplacement</w:t>
      </w:r>
    </w:p>
    <w:p>
      <w:pPr>
        <w:pStyle w:val="Heading1"/>
      </w:pPr>
      <w:r>
        <w:t xml:space="preserve">Links</w:t>
      </w:r>
    </w:p>
    <w:p>
      <w:r>
        <w:t xml:space="preserve">Mein Xing-Profil :-): https://www.xing.com/profile/WalterA_Tobisch?sc_o=mxb_p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