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Werner Müller</w:t>
      </w:r>
    </w:p>
    <w:p>
      <w:r>
        <w:rPr>
          <w:color w:val="64748B"/>
          <w:sz w:val="20"/>
        </w:rPr>
        <w:t xml:space="preserve">+41 79 366 42 17 | https://vutuv.de/werner_mueller</w:t>
      </w:r>
    </w:p>
    <w:p>
      <w:r>
        <w:rPr>
          <w:color w:val="64748B"/>
          <w:sz w:val="20"/>
        </w:rPr>
        <w:t xml:space="preserve">Date of birth: 20.06.1962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Platform Services , UBS Card Center AG</w:t>
      </w:r>
    </w:p>
    <w:p>
      <w:r>
        <w:rPr>
          <w:color w:val="64748B"/>
          <w:sz w:val="20"/>
        </w:rPr>
        <w:t xml:space="preserve">4/2016 - Present</w:t>
      </w:r>
    </w:p>
    <w:p>
      <w:r>
        <w:t xml:space="preserve">Mainframe, Linux, AIX, Storage, Network, SAN, Firewall, SVC uvm.</w:t>
      </w:r>
    </w:p>
    <w:p>
      <w:pPr>
        <w:spacing w:after="20"/>
      </w:pPr>
      <w:r>
        <w:rPr>
          <w:b/>
        </w:rPr>
        <w:t xml:space="preserve">Head Platform &amp; Middleware Services, UBS Card Center AG</w:t>
      </w:r>
    </w:p>
    <w:p>
      <w:r>
        <w:rPr>
          <w:color w:val="64748B"/>
          <w:sz w:val="20"/>
        </w:rPr>
        <w:t xml:space="preserve">2/2011 - 3/2016</w:t>
      </w:r>
    </w:p>
    <w:p>
      <w:r>
        <w:t xml:space="preserve">AIX, WebSphere, Filenet, Oracle, Windows Server, Tivoli Monitoring, Process Server, Stv. Abteilungsleiter, Lizenzen</w:t>
      </w:r>
    </w:p>
    <w:p>
      <w:pPr>
        <w:spacing w:after="20"/>
      </w:pPr>
      <w:r>
        <w:rPr>
          <w:b/>
        </w:rPr>
        <w:t xml:space="preserve">Groupleader Unix, B-Source AG</w:t>
      </w:r>
    </w:p>
    <w:p>
      <w:r>
        <w:rPr>
          <w:color w:val="64748B"/>
          <w:sz w:val="20"/>
        </w:rPr>
        <w:t xml:space="preserve">2006 - 2011</w:t>
      </w:r>
    </w:p>
    <w:p>
      <w:r>
        <w:t xml:space="preserve">AIX, Solaris, Linux, Storage, Job Scheduler, MQ, uvm</w:t>
      </w:r>
    </w:p>
    <w:p>
      <w:pPr>
        <w:spacing w:after="20"/>
      </w:pPr>
      <w:r>
        <w:rPr>
          <w:b/>
        </w:rPr>
        <w:t xml:space="preserve">Professional System Engineer Unix, Credit Suisse AG</w:t>
      </w:r>
    </w:p>
    <w:p>
      <w:r>
        <w:rPr>
          <w:color w:val="64748B"/>
          <w:sz w:val="20"/>
        </w:rPr>
        <w:t xml:space="preserve">2002 - 2006</w:t>
      </w:r>
    </w:p>
    <w:p>
      <w:r>
        <w:t xml:space="preserve">Solaris, Oracle, IT-PL, OID, Oracle RAC, PL Oracle 10 Migration, Standardisierung Oracle Infrastruktur, eBanking, Online Trading, DWH</w:t>
      </w:r>
    </w:p>
    <w:p>
      <w:pPr>
        <w:pStyle w:val="Heading1"/>
      </w:pPr>
      <w:r>
        <w:t xml:space="preserve">Tags</w:t>
      </w:r>
    </w:p>
    <w:p>
      <w:r>
        <w:t xml:space="preserve">aix | itil | it-pl | linux | unix | führung | it architektur | oracle | solaris | virtualisierung | websphere</w:t>
      </w:r>
    </w:p>
    <w:p>
      <w:pPr>
        <w:pStyle w:val="Heading1"/>
      </w:pPr>
      <w:r>
        <w:t xml:space="preserve">Links</w:t>
      </w:r>
    </w:p>
    <w:p>
      <w:r>
        <w:t xml:space="preserve">LinkedIn: https://ch.linkedin.com/in/werner-müller-67929b98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