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 Wolf</w:t>
      </w:r>
    </w:p>
    <w:p>
      <w:r>
        <w:t xml:space="preserve">Within an organization I'll look for opportunities for improvement in efficiency and effectiveness. For this I use gained knowledge or new information to find the best solution together with the main stakeholders.</w:t>
      </w:r>
    </w:p>
    <w:p>
      <w:r>
        <w:rPr>
          <w:color w:val="64748B"/>
          <w:sz w:val="20"/>
        </w:rPr>
        <w:t xml:space="preserve">https://vutuv.de/wolf</w:t>
      </w:r>
    </w:p>
    <w:p>
      <w:r>
        <w:rPr>
          <w:color w:val="64748B"/>
          <w:sz w:val="20"/>
        </w:rPr>
        <w:t xml:space="preserve">1077ZZ Amsterdam, Netherlands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Domain Manager Infrastructure Services, Nutreco</w:t>
      </w:r>
    </w:p>
    <w:p>
      <w:r>
        <w:rPr>
          <w:color w:val="64748B"/>
          <w:sz w:val="20"/>
        </w:rPr>
        <w:t xml:space="preserve">2021 - Present</w:t>
      </w:r>
    </w:p>
    <w:p>
      <w:r>
        <w:t xml:space="preserve">With a team of 6 direct and 40 indirect, I’m responsible for global Network, Server (local, data-centre and cloud) and Enterprise voice services of Nutreco.</w:t>
        <w:br/>
        <w:t xml:space="preserve">The focus is on being a trustworthy partner for the business with a focus on stability and security in a cost effective way.</w:t>
      </w:r>
    </w:p>
    <w:p>
      <w:pPr>
        <w:spacing w:after="20"/>
      </w:pPr>
      <w:r>
        <w:rPr>
          <w:b/>
        </w:rPr>
        <w:t xml:space="preserve">Project Manager, Solution Architect, Provincie Noord-Holland</w:t>
      </w:r>
    </w:p>
    <w:p>
      <w:r>
        <w:rPr>
          <w:color w:val="64748B"/>
          <w:sz w:val="20"/>
        </w:rPr>
        <w:t xml:space="preserve">2018 - 2021</w:t>
      </w:r>
    </w:p>
    <w:p>
      <w:r>
        <w:t xml:space="preserve">The Provincie had a multi-vendor and cloud oriented strategy. The implementation of ITSM was part of this strategy for which I had the project lead role.</w:t>
        <w:br/>
        <w:t xml:space="preserve">As solution architect I helped the Provincie design and realize the cloud strategy and several other solutions like BPM and digital signature for the hiring process.</w:t>
      </w:r>
    </w:p>
    <w:p>
      <w:pPr>
        <w:spacing w:after="20"/>
      </w:pPr>
      <w:r>
        <w:rPr>
          <w:b/>
        </w:rPr>
        <w:t xml:space="preserve">Site IT Manager, AkzoNobel</w:t>
      </w:r>
    </w:p>
    <w:p>
      <w:r>
        <w:rPr>
          <w:color w:val="64748B"/>
          <w:sz w:val="20"/>
        </w:rPr>
        <w:t xml:space="preserve">2011 - 2018</w:t>
      </w:r>
    </w:p>
    <w:p>
      <w:r>
        <w:t xml:space="preserve">In my role I played a coordinating role in the translation from business need to available ICT solutions and options. My role included dealing with external partners on operational, tactical and strategic level. On global level I have been part of several continuous improvement projects where operational knowledge can be translated to tactical goals.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Bachelor, Business Information Management, Haagse Hoogeschool</w:t>
      </w:r>
    </w:p>
    <w:p>
      <w:pPr>
        <w:pStyle w:val="Heading1"/>
      </w:pPr>
      <w:r>
        <w:t xml:space="preserve">Tags</w:t>
      </w:r>
    </w:p>
    <w:p>
      <w:r>
        <w:t xml:space="preserve">infrastructure | management | itil | itsm | servicenow</w:t>
      </w:r>
    </w:p>
    <w:p>
      <w:pPr>
        <w:pStyle w:val="Heading1"/>
      </w:pPr>
      <w:r>
        <w:t xml:space="preserve">Languages</w:t>
      </w:r>
    </w:p>
    <w:p>
      <w:r>
        <w:t xml:space="preserve">English (C2 (Proficient)) | Dutch (Native speaker) | German (B1 (Intermediate)) | French (A1 (Beginner))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