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Mader</w:t>
      </w:r>
    </w:p>
    <w:p>
      <w:r>
        <w:rPr>
          <w:color w:val="64748B"/>
          <w:sz w:val="20"/>
        </w:rPr>
        <w:t xml:space="preserve">wolfgang.mader@fdm.uni-freiburg.de | https://vutuv.de/wolfgang_mader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