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Rathgeb</w:t>
      </w:r>
    </w:p>
    <w:p>
      <w:r>
        <w:rPr>
          <w:color w:val="64748B"/>
          <w:sz w:val="20"/>
        </w:rPr>
        <w:t xml:space="preserve">https://vutuv.de/wolfgang_rathge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Application Developer, AVM GmbH</w:t>
      </w:r>
    </w:p>
    <w:p>
      <w:r>
        <w:rPr>
          <w:color w:val="64748B"/>
          <w:sz w:val="20"/>
        </w:rPr>
        <w:t xml:space="preserve">9/2015 - Present</w:t>
      </w:r>
    </w:p>
    <w:p>
      <w:pPr>
        <w:pStyle w:val="Heading1"/>
      </w:pPr>
      <w:r>
        <w:t xml:space="preserve">Tags</w:t>
      </w:r>
    </w:p>
    <w:p>
      <w:r>
        <w:t xml:space="preserve">cassandra | javascript | nodejs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