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XQQNE VDoQgou</w:t>
      </w:r>
    </w:p>
    <w:p>
      <w:r>
        <w:rPr>
          <w:color w:val="64748B"/>
          <w:sz w:val="20"/>
        </w:rPr>
        <w:t xml:space="preserve">j.goodwin@greencircuits.com | https://vutuv.de/xqqne_vdoqgou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